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3B9C3">
      <w:pPr>
        <w:spacing w:line="600" w:lineRule="exact"/>
        <w:jc w:val="center"/>
        <w:rPr>
          <w:rFonts w:hint="eastAsia" w:ascii="宋体" w:hAnsi="宋体" w:eastAsia="宋体" w:cs="宋体"/>
          <w:sz w:val="44"/>
          <w:szCs w:val="44"/>
          <w:highlight w:val="none"/>
        </w:rPr>
      </w:pPr>
      <w:r>
        <w:rPr>
          <w:rFonts w:hint="eastAsia" w:ascii="宋体" w:hAnsi="宋体" w:cs="宋体"/>
          <w:sz w:val="44"/>
          <w:szCs w:val="44"/>
          <w:highlight w:val="none"/>
          <w:lang w:eastAsia="zh-CN"/>
        </w:rPr>
        <w:t>北京铁路枢纽丰台站改建工程建管甲供物资2026年度第一批次（动车、车辆）</w:t>
      </w:r>
      <w:r>
        <w:rPr>
          <w:rFonts w:hint="eastAsia" w:ascii="宋体" w:hAnsi="宋体" w:eastAsia="宋体" w:cs="宋体"/>
          <w:sz w:val="44"/>
          <w:szCs w:val="44"/>
          <w:highlight w:val="none"/>
        </w:rPr>
        <w:t>异议提出方式及主要内容</w:t>
      </w:r>
    </w:p>
    <w:p w14:paraId="337CED10">
      <w:pPr>
        <w:snapToGrid w:val="0"/>
        <w:spacing w:line="360" w:lineRule="auto"/>
        <w:rPr>
          <w:rFonts w:hint="eastAsia" w:ascii="仿宋_GB2312" w:hAnsi="仿宋" w:eastAsia="仿宋_GB2312" w:cs="仿宋"/>
          <w:sz w:val="28"/>
          <w:szCs w:val="28"/>
          <w:highlight w:val="none"/>
        </w:rPr>
      </w:pPr>
    </w:p>
    <w:p w14:paraId="0201C29F">
      <w:pPr>
        <w:snapToGrid w:val="0"/>
        <w:spacing w:line="360" w:lineRule="auto"/>
        <w:ind w:left="567" w:leftChars="270"/>
        <w:rPr>
          <w:rFonts w:hint="eastAsia"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pacing w:val="140"/>
          <w:kern w:val="0"/>
          <w:sz w:val="28"/>
          <w:szCs w:val="28"/>
          <w:highlight w:val="none"/>
          <w:fitText w:val="3080" w:id="1672156064"/>
        </w:rPr>
        <w:t>招标异议地</w:t>
      </w:r>
      <w:r>
        <w:rPr>
          <w:rFonts w:hint="eastAsia" w:ascii="仿宋_GB2312" w:hAnsi="仿宋" w:eastAsia="仿宋_GB2312" w:cs="仿宋"/>
          <w:spacing w:val="0"/>
          <w:kern w:val="0"/>
          <w:sz w:val="28"/>
          <w:szCs w:val="28"/>
          <w:highlight w:val="none"/>
          <w:fitText w:val="3080" w:id="1672156064"/>
        </w:rPr>
        <w:t>址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：北京市大兴区清源西路永兴庄北公交站东100米</w:t>
      </w:r>
    </w:p>
    <w:p w14:paraId="1F8D3463">
      <w:pPr>
        <w:snapToGrid w:val="0"/>
        <w:spacing w:line="360" w:lineRule="auto"/>
        <w:ind w:left="567" w:leftChars="270"/>
        <w:rPr>
          <w:rFonts w:hint="eastAsia" w:ascii="仿宋_GB2312" w:hAnsi="仿宋" w:eastAsia="仿宋_GB2312" w:cs="仿宋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spacing w:val="93"/>
          <w:kern w:val="0"/>
          <w:sz w:val="28"/>
          <w:szCs w:val="28"/>
          <w:highlight w:val="none"/>
          <w:fitText w:val="3080" w:id="407923175"/>
        </w:rPr>
        <w:t>招标异议联系</w:t>
      </w:r>
      <w:r>
        <w:rPr>
          <w:rFonts w:hint="eastAsia" w:ascii="仿宋_GB2312" w:hAnsi="仿宋" w:eastAsia="仿宋_GB2312" w:cs="仿宋"/>
          <w:spacing w:val="2"/>
          <w:kern w:val="0"/>
          <w:sz w:val="28"/>
          <w:szCs w:val="28"/>
          <w:highlight w:val="none"/>
          <w:fitText w:val="3080" w:id="407923175"/>
        </w:rPr>
        <w:t>人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：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lang w:val="en-US" w:eastAsia="zh-CN"/>
        </w:rPr>
        <w:t>李玉凤</w:t>
      </w:r>
    </w:p>
    <w:p w14:paraId="270EEF17">
      <w:pPr>
        <w:snapToGrid w:val="0"/>
        <w:spacing w:line="360" w:lineRule="auto"/>
        <w:ind w:left="567" w:leftChars="270"/>
        <w:rPr>
          <w:rFonts w:hint="eastAsia" w:ascii="仿宋_GB2312" w:hAnsi="仿宋" w:eastAsia="仿宋_GB2312" w:cs="仿宋"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 w:cs="仿宋"/>
          <w:spacing w:val="140"/>
          <w:kern w:val="0"/>
          <w:sz w:val="28"/>
          <w:szCs w:val="28"/>
          <w:highlight w:val="none"/>
          <w:fitText w:val="3080" w:id="604970281"/>
        </w:rPr>
        <w:t>招标异议电</w:t>
      </w:r>
      <w:r>
        <w:rPr>
          <w:rFonts w:hint="eastAsia" w:ascii="仿宋_GB2312" w:hAnsi="仿宋" w:eastAsia="仿宋_GB2312" w:cs="仿宋"/>
          <w:spacing w:val="0"/>
          <w:kern w:val="0"/>
          <w:sz w:val="28"/>
          <w:szCs w:val="28"/>
          <w:highlight w:val="none"/>
          <w:fitText w:val="3080" w:id="604970281"/>
        </w:rPr>
        <w:t>话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：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lang w:eastAsia="zh-CN"/>
        </w:rPr>
        <w:t>010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lang w:val="en-US" w:eastAsia="zh-CN"/>
        </w:rPr>
        <w:t>-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lang w:eastAsia="zh-CN"/>
        </w:rPr>
        <w:t>51822162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、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lang w:eastAsia="zh-CN"/>
        </w:rPr>
        <w:t>13681182016</w:t>
      </w:r>
    </w:p>
    <w:p w14:paraId="7194D5CB">
      <w:pPr>
        <w:snapToGrid w:val="0"/>
        <w:spacing w:line="360" w:lineRule="auto"/>
        <w:ind w:left="567" w:leftChars="270"/>
        <w:rPr>
          <w:rFonts w:hint="eastAsia"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pacing w:val="7"/>
          <w:kern w:val="0"/>
          <w:sz w:val="28"/>
          <w:szCs w:val="28"/>
          <w:highlight w:val="none"/>
          <w:fitText w:val="3080" w:id="1467366911"/>
        </w:rPr>
        <w:t>招标异议联系传真/邮</w:t>
      </w:r>
      <w:r>
        <w:rPr>
          <w:rFonts w:hint="eastAsia" w:ascii="仿宋_GB2312" w:hAnsi="仿宋" w:eastAsia="仿宋_GB2312" w:cs="仿宋"/>
          <w:spacing w:val="3"/>
          <w:kern w:val="0"/>
          <w:sz w:val="28"/>
          <w:szCs w:val="28"/>
          <w:highlight w:val="none"/>
          <w:fitText w:val="3080" w:id="1467366911"/>
        </w:rPr>
        <w:t>箱</w:t>
      </w: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：</w:t>
      </w:r>
      <w:r>
        <w:rPr>
          <w:rFonts w:hint="eastAsia" w:ascii="仿宋_GB2312" w:hAnsi="仿宋" w:eastAsia="仿宋_GB2312" w:cs="仿宋"/>
          <w:sz w:val="28"/>
          <w:szCs w:val="28"/>
          <w:highlight w:val="none"/>
          <w:lang w:val="en-US" w:eastAsia="zh-CN"/>
        </w:rPr>
        <w:t>ftsnwzb@126.com</w:t>
      </w:r>
    </w:p>
    <w:p w14:paraId="10118E11">
      <w:pPr>
        <w:snapToGrid w:val="0"/>
        <w:spacing w:line="360" w:lineRule="auto"/>
        <w:rPr>
          <w:rFonts w:ascii="仿宋_GB2312" w:hAnsi="仿宋" w:eastAsia="仿宋_GB2312" w:cs="仿宋"/>
          <w:sz w:val="28"/>
          <w:szCs w:val="28"/>
          <w:highlight w:val="none"/>
        </w:rPr>
      </w:pPr>
    </w:p>
    <w:p w14:paraId="3267E566">
      <w:pPr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异议函件应包括以下主要内容:</w:t>
      </w:r>
    </w:p>
    <w:p w14:paraId="0E233EB3">
      <w:pPr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（一）异议人的名称、地址、联系人及联系电话、电子邮箱等有效联系方式；</w:t>
      </w:r>
    </w:p>
    <w:p w14:paraId="5B062CF1">
      <w:pPr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（二）异议事项涉及的项目名称、基本事实及相关证明材料；</w:t>
      </w:r>
    </w:p>
    <w:p w14:paraId="7C5433F6">
      <w:pPr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（三）异议请求及主张；</w:t>
      </w:r>
    </w:p>
    <w:p w14:paraId="1667D6A7">
      <w:pPr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（四）异议人应提供与物资采购活动存在利害关系的证明材料；</w:t>
      </w:r>
    </w:p>
    <w:p w14:paraId="05C5E4D5">
      <w:pPr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（五）异议函件有关材料是外文的，异议人应同时提供其中文译本，并附相关的真实性证明；</w:t>
      </w:r>
    </w:p>
    <w:p w14:paraId="112574E1">
      <w:pPr>
        <w:snapToGrid w:val="0"/>
        <w:spacing w:line="360" w:lineRule="auto"/>
        <w:ind w:firstLine="560" w:firstLineChars="200"/>
        <w:rPr>
          <w:rFonts w:hint="eastAsia" w:ascii="仿宋_GB2312" w:hAnsi="仿宋" w:eastAsia="仿宋_GB2312" w:cs="仿宋"/>
          <w:sz w:val="28"/>
          <w:szCs w:val="28"/>
          <w:highlight w:val="none"/>
        </w:rPr>
      </w:pPr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（六）异议人已向有关行政监督部门投诉并被受理的应一并说明。</w:t>
      </w:r>
    </w:p>
    <w:p w14:paraId="1789E67D">
      <w:r>
        <w:rPr>
          <w:rFonts w:hint="eastAsia" w:ascii="仿宋_GB2312" w:hAnsi="仿宋" w:eastAsia="仿宋_GB2312" w:cs="仿宋"/>
          <w:sz w:val="28"/>
          <w:szCs w:val="28"/>
          <w:highlight w:val="none"/>
        </w:rPr>
        <w:t>异议人为法人或非法人组织的，异议函件需由其法定代表人(负责人)或授权代表签字，加盖单位公章，并附授权书、营业执照等证明文件复印件、法定代表人(负责人)和授权代表人的有效身份证明复印件。异议人为自然人的，异议函件必须由异议人本人签字，并附有效身份证明复印件。</w:t>
      </w:r>
      <w:bookmarkStart w:id="0" w:name="_GoBack"/>
      <w:bookmarkEnd w:id="0"/>
    </w:p>
    <w:sectPr>
      <w:pgSz w:w="11906" w:h="16838"/>
      <w:pgMar w:top="1440" w:right="1757" w:bottom="1440" w:left="1871" w:header="851" w:footer="992" w:gutter="0"/>
      <w:pgNumType w:start="1"/>
      <w:cols w:space="0" w:num="1"/>
      <w:titlePg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B3174"/>
    <w:rsid w:val="36521FD5"/>
    <w:rsid w:val="3EFF7E17"/>
    <w:rsid w:val="419B3174"/>
    <w:rsid w:val="7F66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2026-03-11T03:08:00Z</dcterms:created>
  <dc:creator>物资部</dc:creator>
  <cp:lastModifiedBy>物资部</cp:lastModifiedBy>
  <dcterms:modified xsi:type="dcterms:W3CDTF">2026-03-11T03:09:32Z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98A308092E1C43A7B4E19921B0A05463_13</vt:lpwstr>
  </property>
  <property fmtid="{D5CDD505-2E9C-101B-9397-08002B2CF9AE}" pid="4" name="KSOTemplateDocerSaveRecord">
    <vt:lpwstr>eyJoZGlkIjoiOTdjZjk4NTk3ZjMyNjExOWU0MjE1NTYyMjIwZjA3YTgiLCJ1c2VySWQiOiI0MDY2MjgyMDMifQ==</vt:lpwstr>
  </property>
</Properties>
</file>